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5163C" w14:textId="64628F66" w:rsidR="001B2DA3" w:rsidRPr="00E16C26" w:rsidRDefault="001B2DA3" w:rsidP="001B2DA3">
      <w:pPr>
        <w:rPr>
          <w:rFonts w:cs="Tahoma"/>
          <w:b/>
          <w:bCs/>
          <w:sz w:val="24"/>
          <w:szCs w:val="24"/>
        </w:rPr>
      </w:pPr>
      <w:r w:rsidRPr="001F7B30">
        <w:rPr>
          <w:rFonts w:cs="Tahoma"/>
          <w:b/>
          <w:bCs/>
          <w:sz w:val="24"/>
          <w:szCs w:val="24"/>
        </w:rPr>
        <w:t>Allegato A/6</w:t>
      </w:r>
    </w:p>
    <w:p w14:paraId="42E845EE" w14:textId="77777777" w:rsidR="001F7B30" w:rsidRDefault="001F7B30" w:rsidP="00935D6C">
      <w:pPr>
        <w:jc w:val="center"/>
        <w:rPr>
          <w:rFonts w:cs="Tahoma"/>
          <w:b/>
          <w:bCs/>
          <w:sz w:val="32"/>
          <w:szCs w:val="32"/>
        </w:rPr>
      </w:pPr>
    </w:p>
    <w:p w14:paraId="6F487DD6" w14:textId="77777777" w:rsidR="00D8771F" w:rsidRPr="001F7B30" w:rsidRDefault="00935D6C" w:rsidP="00935D6C">
      <w:pPr>
        <w:jc w:val="center"/>
        <w:rPr>
          <w:rFonts w:cs="Tahoma"/>
          <w:b/>
          <w:bCs/>
          <w:sz w:val="32"/>
          <w:szCs w:val="32"/>
        </w:rPr>
      </w:pPr>
      <w:r w:rsidRPr="0087125B">
        <w:rPr>
          <w:rFonts w:cs="Tahoma"/>
          <w:b/>
          <w:bCs/>
          <w:sz w:val="32"/>
          <w:szCs w:val="32"/>
        </w:rPr>
        <w:t xml:space="preserve">PROPOSTE MIGLIORATIVE LOTTO UNICO RCTO COMUNE DI ALBA </w:t>
      </w:r>
      <w:r w:rsidRPr="001F7B30">
        <w:rPr>
          <w:rFonts w:cs="Tahoma"/>
          <w:b/>
          <w:bCs/>
          <w:sz w:val="32"/>
          <w:szCs w:val="32"/>
        </w:rPr>
        <w:t>ADRIATICA</w:t>
      </w:r>
    </w:p>
    <w:p w14:paraId="60754CE4" w14:textId="2DBC3B5A" w:rsidR="001B2DA3" w:rsidRPr="00194225" w:rsidRDefault="001B2DA3" w:rsidP="001B2DA3">
      <w:pPr>
        <w:pStyle w:val="Testonotaapidipagina"/>
        <w:jc w:val="both"/>
        <w:rPr>
          <w:rFonts w:asciiTheme="minorHAnsi" w:hAnsiTheme="minorHAnsi" w:cs="Tahoma"/>
          <w:b/>
          <w:sz w:val="24"/>
          <w:szCs w:val="24"/>
        </w:rPr>
      </w:pPr>
      <w:r w:rsidRPr="001F7B30">
        <w:rPr>
          <w:rFonts w:asciiTheme="minorHAnsi" w:hAnsiTheme="minorHAnsi" w:cs="Tahoma"/>
          <w:b/>
          <w:sz w:val="24"/>
          <w:szCs w:val="24"/>
        </w:rPr>
        <w:t xml:space="preserve">OGGETTO: Procedura negoziata, ai sensi dell’art. 36 comma 2 lett. b) del D.lgs. n. 50/2016, per l’affidamento </w:t>
      </w:r>
      <w:r w:rsidR="001F7B30" w:rsidRPr="001F7B30">
        <w:rPr>
          <w:rFonts w:asciiTheme="minorHAnsi" w:hAnsiTheme="minorHAnsi" w:cs="Tahoma"/>
          <w:b/>
          <w:sz w:val="24"/>
          <w:szCs w:val="24"/>
        </w:rPr>
        <w:t xml:space="preserve">della polizza </w:t>
      </w:r>
      <w:r w:rsidR="001F7B30" w:rsidRPr="00194225">
        <w:rPr>
          <w:rFonts w:asciiTheme="minorHAnsi" w:hAnsiTheme="minorHAnsi" w:cs="Tahoma"/>
          <w:b/>
          <w:sz w:val="24"/>
          <w:szCs w:val="24"/>
        </w:rPr>
        <w:t xml:space="preserve">RCT/O </w:t>
      </w:r>
      <w:r w:rsidRPr="00194225">
        <w:rPr>
          <w:rFonts w:asciiTheme="minorHAnsi" w:hAnsiTheme="minorHAnsi" w:cs="Tahoma"/>
          <w:b/>
          <w:sz w:val="24"/>
          <w:szCs w:val="24"/>
        </w:rPr>
        <w:t>in un unico lotto dei servizi assicurativi per il Comune di Alba Adriatica.</w:t>
      </w:r>
    </w:p>
    <w:p w14:paraId="4D9D9D76" w14:textId="26A07578" w:rsidR="00935D6C" w:rsidRPr="00194225" w:rsidRDefault="001B2DA3" w:rsidP="001F7B30">
      <w:pPr>
        <w:pStyle w:val="Testonotaapidipagina"/>
        <w:jc w:val="both"/>
        <w:rPr>
          <w:rFonts w:asciiTheme="minorHAnsi" w:hAnsiTheme="minorHAnsi" w:cs="Tahoma"/>
          <w:b/>
          <w:sz w:val="24"/>
          <w:szCs w:val="24"/>
        </w:rPr>
      </w:pPr>
      <w:r w:rsidRPr="00194225">
        <w:rPr>
          <w:rFonts w:asciiTheme="minorHAnsi" w:hAnsiTheme="minorHAnsi" w:cs="Tahoma"/>
          <w:b/>
          <w:sz w:val="24"/>
          <w:szCs w:val="24"/>
        </w:rPr>
        <w:t>LOTTO UNICO – Polizza RCT/O</w:t>
      </w:r>
      <w:r w:rsidR="001F7B30" w:rsidRPr="00194225">
        <w:rPr>
          <w:rFonts w:asciiTheme="minorHAnsi" w:hAnsiTheme="minorHAnsi" w:cs="Tahoma"/>
          <w:b/>
          <w:sz w:val="24"/>
          <w:szCs w:val="24"/>
        </w:rPr>
        <w:t xml:space="preserve"> </w:t>
      </w:r>
      <w:r w:rsidR="00935D6C" w:rsidRPr="00194225">
        <w:rPr>
          <w:rFonts w:asciiTheme="minorHAnsi" w:hAnsiTheme="minorHAnsi" w:cs="Tahoma"/>
          <w:b/>
          <w:sz w:val="24"/>
          <w:szCs w:val="24"/>
        </w:rPr>
        <w:t xml:space="preserve">CIG </w:t>
      </w:r>
      <w:r w:rsidR="006D0EB5" w:rsidRPr="00194225">
        <w:rPr>
          <w:rFonts w:asciiTheme="minorHAnsi" w:hAnsiTheme="minorHAnsi" w:cs="Tahoma"/>
          <w:b/>
          <w:sz w:val="24"/>
          <w:szCs w:val="24"/>
        </w:rPr>
        <w:t>83178635B0</w:t>
      </w:r>
    </w:p>
    <w:p w14:paraId="6C479740" w14:textId="77777777" w:rsidR="001F7B30" w:rsidRPr="0087125B" w:rsidRDefault="001F7B30" w:rsidP="001F7B30">
      <w:pPr>
        <w:pStyle w:val="Testonotaapidipagina"/>
        <w:jc w:val="both"/>
        <w:rPr>
          <w:rFonts w:cs="Tahoma"/>
          <w:b/>
          <w:bCs/>
          <w:sz w:val="24"/>
          <w:szCs w:val="24"/>
        </w:rPr>
      </w:pP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29"/>
        <w:gridCol w:w="5812"/>
        <w:gridCol w:w="1343"/>
        <w:gridCol w:w="1344"/>
      </w:tblGrid>
      <w:tr w:rsidR="00935D6C" w:rsidRPr="0087125B" w14:paraId="62BBAC87" w14:textId="77777777" w:rsidTr="00935D6C">
        <w:tc>
          <w:tcPr>
            <w:tcW w:w="1129" w:type="dxa"/>
          </w:tcPr>
          <w:p w14:paraId="6D46C7DD" w14:textId="77777777" w:rsidR="00935D6C" w:rsidRPr="0087125B" w:rsidRDefault="00935D6C" w:rsidP="00935D6C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>n.</w:t>
            </w:r>
          </w:p>
        </w:tc>
        <w:tc>
          <w:tcPr>
            <w:tcW w:w="5812" w:type="dxa"/>
          </w:tcPr>
          <w:p w14:paraId="4F6E62F8" w14:textId="77777777" w:rsidR="00935D6C" w:rsidRPr="0087125B" w:rsidRDefault="00935D6C" w:rsidP="00935D6C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>Proposte migliorative</w:t>
            </w:r>
          </w:p>
        </w:tc>
        <w:tc>
          <w:tcPr>
            <w:tcW w:w="2687" w:type="dxa"/>
            <w:gridSpan w:val="2"/>
          </w:tcPr>
          <w:p w14:paraId="58D79D55" w14:textId="77777777" w:rsidR="00935D6C" w:rsidRPr="0087125B" w:rsidRDefault="00935D6C" w:rsidP="00935D6C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>Punteggio massimo attribuibile</w:t>
            </w:r>
          </w:p>
        </w:tc>
      </w:tr>
      <w:tr w:rsidR="00935D6C" w:rsidRPr="0087125B" w14:paraId="31B8A35A" w14:textId="77777777" w:rsidTr="00BB6395">
        <w:tc>
          <w:tcPr>
            <w:tcW w:w="1129" w:type="dxa"/>
          </w:tcPr>
          <w:p w14:paraId="54D6B166" w14:textId="77777777" w:rsidR="00935D6C" w:rsidRPr="0087125B" w:rsidRDefault="00935D6C" w:rsidP="00935D6C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14:paraId="4B6087A5" w14:textId="77777777" w:rsidR="00935D6C" w:rsidRPr="0087125B" w:rsidRDefault="00935D6C" w:rsidP="00935D6C">
            <w:pPr>
              <w:jc w:val="both"/>
              <w:rPr>
                <w:rFonts w:cs="Tahoma"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 xml:space="preserve">Art. 1.6 Recesso per sinistro </w:t>
            </w:r>
            <w:r w:rsidRPr="0087125B">
              <w:rPr>
                <w:rFonts w:cs="Tahoma"/>
                <w:sz w:val="24"/>
                <w:szCs w:val="24"/>
              </w:rPr>
              <w:t>Rinuncia da parte della Compagnia al recesso per sinistro</w:t>
            </w:r>
          </w:p>
        </w:tc>
        <w:tc>
          <w:tcPr>
            <w:tcW w:w="1343" w:type="dxa"/>
          </w:tcPr>
          <w:p w14:paraId="5140ACDE" w14:textId="77777777" w:rsidR="00935D6C" w:rsidRPr="0087125B" w:rsidRDefault="00935D6C" w:rsidP="00935D6C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>Punti</w:t>
            </w:r>
          </w:p>
        </w:tc>
        <w:tc>
          <w:tcPr>
            <w:tcW w:w="1344" w:type="dxa"/>
          </w:tcPr>
          <w:p w14:paraId="39349804" w14:textId="2D11A2E5" w:rsidR="00935D6C" w:rsidRPr="0087125B" w:rsidRDefault="00935D6C" w:rsidP="00935D6C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 xml:space="preserve">+ </w:t>
            </w:r>
            <w:r w:rsidR="00306BD3">
              <w:rPr>
                <w:rFonts w:cs="Tahoma"/>
                <w:b/>
                <w:bCs/>
                <w:sz w:val="24"/>
                <w:szCs w:val="24"/>
              </w:rPr>
              <w:t>10</w:t>
            </w:r>
          </w:p>
        </w:tc>
      </w:tr>
      <w:tr w:rsidR="00935D6C" w:rsidRPr="0087125B" w14:paraId="00BFE95C" w14:textId="77777777" w:rsidTr="00BB6395">
        <w:tc>
          <w:tcPr>
            <w:tcW w:w="1129" w:type="dxa"/>
          </w:tcPr>
          <w:p w14:paraId="135F7BA1" w14:textId="77777777" w:rsidR="00935D6C" w:rsidRPr="0087125B" w:rsidRDefault="00935D6C" w:rsidP="00935D6C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14:paraId="51169159" w14:textId="77777777" w:rsidR="00935D6C" w:rsidRPr="0087125B" w:rsidRDefault="00935D6C" w:rsidP="00935D6C">
            <w:pPr>
              <w:jc w:val="both"/>
              <w:rPr>
                <w:rFonts w:cs="Tahoma"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 xml:space="preserve">Art. 1.7 Durata del contratto </w:t>
            </w:r>
            <w:r w:rsidRPr="0087125B">
              <w:rPr>
                <w:rFonts w:cs="Tahoma"/>
                <w:sz w:val="24"/>
                <w:szCs w:val="24"/>
              </w:rPr>
              <w:t>Rinuncia da parte della compagnia al recesso annuale</w:t>
            </w:r>
          </w:p>
        </w:tc>
        <w:tc>
          <w:tcPr>
            <w:tcW w:w="1343" w:type="dxa"/>
          </w:tcPr>
          <w:p w14:paraId="69D2F692" w14:textId="77777777" w:rsidR="00935D6C" w:rsidRPr="0087125B" w:rsidRDefault="00935D6C" w:rsidP="00935D6C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>Punti</w:t>
            </w:r>
          </w:p>
        </w:tc>
        <w:tc>
          <w:tcPr>
            <w:tcW w:w="1344" w:type="dxa"/>
          </w:tcPr>
          <w:p w14:paraId="5D4A26D0" w14:textId="19BC455C" w:rsidR="00935D6C" w:rsidRPr="0087125B" w:rsidRDefault="00935D6C" w:rsidP="00935D6C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 xml:space="preserve">+ </w:t>
            </w:r>
            <w:r w:rsidR="00306BD3">
              <w:rPr>
                <w:rFonts w:cs="Tahoma"/>
                <w:b/>
                <w:bCs/>
                <w:sz w:val="24"/>
                <w:szCs w:val="24"/>
              </w:rPr>
              <w:t>10</w:t>
            </w:r>
          </w:p>
        </w:tc>
      </w:tr>
      <w:tr w:rsidR="00935D6C" w:rsidRPr="0087125B" w14:paraId="0A59EBF7" w14:textId="77777777" w:rsidTr="00BB6395">
        <w:tc>
          <w:tcPr>
            <w:tcW w:w="1129" w:type="dxa"/>
          </w:tcPr>
          <w:p w14:paraId="5D682232" w14:textId="77777777" w:rsidR="00935D6C" w:rsidRPr="0087125B" w:rsidRDefault="00935D6C" w:rsidP="00935D6C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14:paraId="7EF4C5B5" w14:textId="77777777" w:rsidR="00935D6C" w:rsidRPr="0087125B" w:rsidRDefault="00935D6C" w:rsidP="00935D6C">
            <w:pPr>
              <w:jc w:val="both"/>
              <w:rPr>
                <w:rFonts w:cs="Tahoma"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 xml:space="preserve">Art. 1.9 Pagamento del premio </w:t>
            </w:r>
            <w:r w:rsidRPr="0087125B">
              <w:rPr>
                <w:rFonts w:cs="Tahoma"/>
                <w:bCs/>
              </w:rPr>
              <w:t>Possibilità di pagamento della prima e seconda rata entro sessanta giorni</w:t>
            </w:r>
          </w:p>
        </w:tc>
        <w:tc>
          <w:tcPr>
            <w:tcW w:w="1343" w:type="dxa"/>
          </w:tcPr>
          <w:p w14:paraId="0F51AB7D" w14:textId="77777777" w:rsidR="00935D6C" w:rsidRPr="0087125B" w:rsidRDefault="00935D6C" w:rsidP="00935D6C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 xml:space="preserve">Punti </w:t>
            </w:r>
          </w:p>
        </w:tc>
        <w:tc>
          <w:tcPr>
            <w:tcW w:w="1344" w:type="dxa"/>
          </w:tcPr>
          <w:p w14:paraId="4B2CA244" w14:textId="77777777" w:rsidR="00935D6C" w:rsidRPr="0087125B" w:rsidRDefault="00935D6C" w:rsidP="00935D6C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>+ 5</w:t>
            </w:r>
          </w:p>
        </w:tc>
      </w:tr>
      <w:tr w:rsidR="00935D6C" w:rsidRPr="0087125B" w14:paraId="518E58DA" w14:textId="77777777" w:rsidTr="00BB6395">
        <w:tc>
          <w:tcPr>
            <w:tcW w:w="1129" w:type="dxa"/>
          </w:tcPr>
          <w:p w14:paraId="36BE0D5E" w14:textId="77777777" w:rsidR="00935D6C" w:rsidRPr="0087125B" w:rsidRDefault="00935D6C" w:rsidP="00935D6C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14:paraId="34139030" w14:textId="77777777" w:rsidR="00935D6C" w:rsidRPr="0087125B" w:rsidRDefault="00935D6C" w:rsidP="00935D6C">
            <w:pPr>
              <w:pStyle w:val="Corpotesto"/>
              <w:jc w:val="both"/>
              <w:rPr>
                <w:rFonts w:asciiTheme="minorHAnsi" w:hAnsiTheme="minorHAnsi" w:cs="Tahoma"/>
                <w:sz w:val="24"/>
                <w:szCs w:val="24"/>
              </w:rPr>
            </w:pPr>
            <w:r w:rsidRPr="0087125B">
              <w:rPr>
                <w:rFonts w:asciiTheme="minorHAnsi" w:hAnsiTheme="minorHAnsi" w:cs="Tahoma"/>
                <w:sz w:val="24"/>
                <w:szCs w:val="24"/>
              </w:rPr>
              <w:t>Art. 4.1 Massimali RCT/O –e Art. 4.2 Limite di risarcimento Aumento a:</w:t>
            </w:r>
          </w:p>
          <w:p w14:paraId="6D8F4E63" w14:textId="77777777" w:rsidR="00935D6C" w:rsidRPr="0087125B" w:rsidRDefault="00935D6C" w:rsidP="00935D6C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eastAsia="Times New Roman" w:cs="Tahoma"/>
              </w:rPr>
              <w:t>RCT € 6 milioni per sinistro e con il limite di € 6 milioni per ogni persona e € 6 milioni per danni a cose e/o animali – RCO € 6 milioni per sinistro e con il limite di € 6 milioni per ogni persona. In caso di sinistro che interessi contemporaneamente le garanzie R.C.T. ed R.C.O., limite di € 6.000.000,00.</w:t>
            </w:r>
          </w:p>
        </w:tc>
        <w:tc>
          <w:tcPr>
            <w:tcW w:w="1343" w:type="dxa"/>
          </w:tcPr>
          <w:p w14:paraId="2DBF1AB6" w14:textId="77777777" w:rsidR="00935D6C" w:rsidRPr="0087125B" w:rsidRDefault="00935D6C" w:rsidP="00935D6C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>Punti</w:t>
            </w:r>
          </w:p>
        </w:tc>
        <w:tc>
          <w:tcPr>
            <w:tcW w:w="1344" w:type="dxa"/>
          </w:tcPr>
          <w:p w14:paraId="17707D94" w14:textId="77777777" w:rsidR="00935D6C" w:rsidRPr="0087125B" w:rsidRDefault="00935D6C" w:rsidP="00935D6C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>+ 10</w:t>
            </w:r>
          </w:p>
        </w:tc>
      </w:tr>
      <w:tr w:rsidR="00935D6C" w:rsidRPr="0087125B" w14:paraId="36A52F29" w14:textId="77777777" w:rsidTr="00BB6395">
        <w:tc>
          <w:tcPr>
            <w:tcW w:w="1129" w:type="dxa"/>
          </w:tcPr>
          <w:p w14:paraId="5CF384FA" w14:textId="77777777" w:rsidR="00935D6C" w:rsidRPr="0087125B" w:rsidRDefault="00935D6C" w:rsidP="00935D6C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14:paraId="0541463D" w14:textId="77777777" w:rsidR="00935D6C" w:rsidRPr="0087125B" w:rsidRDefault="00935D6C" w:rsidP="00935D6C">
            <w:pPr>
              <w:pStyle w:val="Corpotesto"/>
              <w:jc w:val="both"/>
              <w:rPr>
                <w:rFonts w:asciiTheme="minorHAnsi" w:hAnsiTheme="minorHAnsi" w:cs="Tahoma"/>
                <w:b w:val="0"/>
                <w:bCs w:val="0"/>
                <w:i/>
                <w:iCs/>
                <w:sz w:val="24"/>
                <w:szCs w:val="24"/>
              </w:rPr>
            </w:pPr>
            <w:r w:rsidRPr="0087125B">
              <w:rPr>
                <w:rFonts w:asciiTheme="minorHAnsi" w:hAnsiTheme="minorHAnsi" w:cs="Tahoma"/>
                <w:b w:val="0"/>
                <w:bCs w:val="0"/>
                <w:i/>
                <w:iCs/>
                <w:sz w:val="24"/>
                <w:szCs w:val="24"/>
              </w:rPr>
              <w:t>Oppure in alternativa</w:t>
            </w:r>
          </w:p>
        </w:tc>
        <w:tc>
          <w:tcPr>
            <w:tcW w:w="1343" w:type="dxa"/>
          </w:tcPr>
          <w:p w14:paraId="3430365A" w14:textId="77777777" w:rsidR="00935D6C" w:rsidRPr="0087125B" w:rsidRDefault="00935D6C" w:rsidP="00935D6C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</w:p>
        </w:tc>
        <w:tc>
          <w:tcPr>
            <w:tcW w:w="1344" w:type="dxa"/>
          </w:tcPr>
          <w:p w14:paraId="38A1EA45" w14:textId="77777777" w:rsidR="00935D6C" w:rsidRPr="0087125B" w:rsidRDefault="00935D6C" w:rsidP="00935D6C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</w:p>
        </w:tc>
      </w:tr>
      <w:tr w:rsidR="00935D6C" w:rsidRPr="0087125B" w14:paraId="07184976" w14:textId="77777777" w:rsidTr="00BB6395">
        <w:tc>
          <w:tcPr>
            <w:tcW w:w="1129" w:type="dxa"/>
          </w:tcPr>
          <w:p w14:paraId="7A0F066B" w14:textId="77777777" w:rsidR="00935D6C" w:rsidRPr="0087125B" w:rsidRDefault="00935D6C" w:rsidP="00935D6C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14:paraId="2D761E80" w14:textId="77777777" w:rsidR="00935D6C" w:rsidRPr="0087125B" w:rsidRDefault="00935D6C" w:rsidP="00935D6C">
            <w:pPr>
              <w:jc w:val="both"/>
              <w:rPr>
                <w:rFonts w:cs="Tahoma"/>
                <w:b/>
                <w:bCs/>
              </w:rPr>
            </w:pPr>
            <w:r w:rsidRPr="0087125B">
              <w:rPr>
                <w:rFonts w:cs="Tahoma"/>
                <w:b/>
                <w:bCs/>
              </w:rPr>
              <w:t>Art. 4.1 Massimali RCT/O – e art. 4.2 Limite di risarcimento Aumento a:</w:t>
            </w:r>
          </w:p>
          <w:p w14:paraId="277CD012" w14:textId="77777777" w:rsidR="00935D6C" w:rsidRPr="0087125B" w:rsidRDefault="00935D6C" w:rsidP="00935D6C">
            <w:pPr>
              <w:jc w:val="both"/>
              <w:rPr>
                <w:rFonts w:eastAsia="Times New Roman" w:cs="Tahoma"/>
              </w:rPr>
            </w:pPr>
            <w:r w:rsidRPr="0087125B">
              <w:rPr>
                <w:rFonts w:eastAsia="Times New Roman" w:cs="Tahoma"/>
              </w:rPr>
              <w:t>RCT € 5 milioni per sinistro e con il limite di € 5 milioni per ogni persona e € 5 milioni per danni a cose e/o animali – RCO € 5 milioni per sinistro e con il limite di € 5 milioni per ogni persona. In caso di sinistro che interessi contemporaneamente le garanzie R.C.T. ed R.C.O., limite di € 5.000.000,00.</w:t>
            </w:r>
          </w:p>
        </w:tc>
        <w:tc>
          <w:tcPr>
            <w:tcW w:w="1343" w:type="dxa"/>
          </w:tcPr>
          <w:p w14:paraId="7A470586" w14:textId="77777777" w:rsidR="00935D6C" w:rsidRPr="0087125B" w:rsidRDefault="00935D6C" w:rsidP="00935D6C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>Punti</w:t>
            </w:r>
          </w:p>
        </w:tc>
        <w:tc>
          <w:tcPr>
            <w:tcW w:w="1344" w:type="dxa"/>
          </w:tcPr>
          <w:p w14:paraId="11ABCE5C" w14:textId="77777777" w:rsidR="00935D6C" w:rsidRPr="0087125B" w:rsidRDefault="00935D6C" w:rsidP="00935D6C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>+ 5</w:t>
            </w:r>
          </w:p>
        </w:tc>
      </w:tr>
      <w:tr w:rsidR="00A16965" w:rsidRPr="0087125B" w14:paraId="12ACFEAA" w14:textId="77777777" w:rsidTr="00BB6395">
        <w:tc>
          <w:tcPr>
            <w:tcW w:w="1129" w:type="dxa"/>
          </w:tcPr>
          <w:p w14:paraId="24612657" w14:textId="77777777" w:rsidR="00A16965" w:rsidRPr="0087125B" w:rsidRDefault="00A16965" w:rsidP="00935D6C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14:paraId="3E088C6E" w14:textId="77777777" w:rsidR="00A16965" w:rsidRPr="0087125B" w:rsidRDefault="00A16965" w:rsidP="00935D6C">
            <w:pPr>
              <w:jc w:val="both"/>
              <w:rPr>
                <w:rFonts w:cs="Tahoma"/>
                <w:b/>
                <w:bCs/>
              </w:rPr>
            </w:pPr>
          </w:p>
        </w:tc>
        <w:tc>
          <w:tcPr>
            <w:tcW w:w="1343" w:type="dxa"/>
          </w:tcPr>
          <w:p w14:paraId="690033F8" w14:textId="77777777" w:rsidR="00A16965" w:rsidRPr="0087125B" w:rsidRDefault="00A16965" w:rsidP="00935D6C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</w:p>
        </w:tc>
        <w:tc>
          <w:tcPr>
            <w:tcW w:w="1344" w:type="dxa"/>
          </w:tcPr>
          <w:p w14:paraId="47D6B365" w14:textId="77777777" w:rsidR="00A16965" w:rsidRPr="0087125B" w:rsidRDefault="00A16965" w:rsidP="00935D6C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</w:p>
        </w:tc>
      </w:tr>
      <w:tr w:rsidR="00A16965" w:rsidRPr="0087125B" w14:paraId="43D982E7" w14:textId="77777777" w:rsidTr="00BB6395">
        <w:tc>
          <w:tcPr>
            <w:tcW w:w="1129" w:type="dxa"/>
          </w:tcPr>
          <w:p w14:paraId="2AC7F6A4" w14:textId="079D8115" w:rsidR="00A16965" w:rsidRPr="0087125B" w:rsidRDefault="00A16965" w:rsidP="00A16965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14:paraId="544DB610" w14:textId="1DDB8576" w:rsidR="00A16965" w:rsidRPr="0087125B" w:rsidRDefault="00A16965" w:rsidP="00A16965">
            <w:pPr>
              <w:jc w:val="both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sz w:val="24"/>
                <w:szCs w:val="24"/>
              </w:rPr>
              <w:t xml:space="preserve">Art. 4.4 Franchigia frontale </w:t>
            </w:r>
            <w:r>
              <w:rPr>
                <w:rFonts w:cs="Tahoma"/>
                <w:bCs/>
                <w:sz w:val="24"/>
                <w:szCs w:val="24"/>
              </w:rPr>
              <w:t>Applicazione di una franchigia di € 1.000,00</w:t>
            </w:r>
          </w:p>
        </w:tc>
        <w:tc>
          <w:tcPr>
            <w:tcW w:w="1343" w:type="dxa"/>
          </w:tcPr>
          <w:p w14:paraId="444E5E67" w14:textId="7A7EBE9D" w:rsidR="00A16965" w:rsidRPr="0087125B" w:rsidRDefault="00A16965" w:rsidP="00A16965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  <w:bCs/>
                <w:sz w:val="24"/>
                <w:szCs w:val="24"/>
              </w:rPr>
              <w:t>Punti</w:t>
            </w:r>
          </w:p>
        </w:tc>
        <w:tc>
          <w:tcPr>
            <w:tcW w:w="1344" w:type="dxa"/>
          </w:tcPr>
          <w:p w14:paraId="0D88600D" w14:textId="76DF9B10" w:rsidR="00A16965" w:rsidRPr="0087125B" w:rsidRDefault="00A16965" w:rsidP="00A16965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  <w:bCs/>
                <w:sz w:val="24"/>
                <w:szCs w:val="24"/>
              </w:rPr>
              <w:t>+ 25</w:t>
            </w:r>
          </w:p>
        </w:tc>
      </w:tr>
      <w:tr w:rsidR="00A16965" w:rsidRPr="0087125B" w14:paraId="72A0239C" w14:textId="77777777" w:rsidTr="00BB6395">
        <w:tc>
          <w:tcPr>
            <w:tcW w:w="1129" w:type="dxa"/>
          </w:tcPr>
          <w:p w14:paraId="6E98E1F4" w14:textId="77777777" w:rsidR="00A16965" w:rsidRPr="0087125B" w:rsidRDefault="00A16965" w:rsidP="00A16965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14:paraId="7A21339D" w14:textId="2324E97F" w:rsidR="00A16965" w:rsidRDefault="00A16965" w:rsidP="00A16965">
            <w:pPr>
              <w:jc w:val="both"/>
              <w:rPr>
                <w:rFonts w:cs="Tahoma"/>
                <w:b/>
                <w:sz w:val="24"/>
                <w:szCs w:val="24"/>
              </w:rPr>
            </w:pPr>
            <w:r w:rsidRPr="0087125B">
              <w:rPr>
                <w:rFonts w:cs="Tahoma"/>
                <w:bCs/>
                <w:i/>
                <w:iCs/>
                <w:sz w:val="24"/>
                <w:szCs w:val="24"/>
              </w:rPr>
              <w:t>Oppure in alternativa</w:t>
            </w:r>
          </w:p>
        </w:tc>
        <w:tc>
          <w:tcPr>
            <w:tcW w:w="1343" w:type="dxa"/>
          </w:tcPr>
          <w:p w14:paraId="66C6167A" w14:textId="77777777" w:rsidR="00A16965" w:rsidRPr="0087125B" w:rsidRDefault="00A16965" w:rsidP="00A16965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</w:p>
        </w:tc>
        <w:tc>
          <w:tcPr>
            <w:tcW w:w="1344" w:type="dxa"/>
          </w:tcPr>
          <w:p w14:paraId="58593DAE" w14:textId="77777777" w:rsidR="00A16965" w:rsidRPr="0087125B" w:rsidRDefault="00A16965" w:rsidP="00A16965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</w:p>
        </w:tc>
      </w:tr>
      <w:tr w:rsidR="00A16965" w:rsidRPr="0087125B" w14:paraId="6F031EC4" w14:textId="77777777" w:rsidTr="00BB6395">
        <w:tc>
          <w:tcPr>
            <w:tcW w:w="1129" w:type="dxa"/>
          </w:tcPr>
          <w:p w14:paraId="73BE7ADB" w14:textId="1D05FDB9" w:rsidR="00A16965" w:rsidRPr="0087125B" w:rsidRDefault="00A16965" w:rsidP="00A16965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14:paraId="6D7C2927" w14:textId="3A270FFF" w:rsidR="00A16965" w:rsidRPr="0087125B" w:rsidRDefault="00A16965" w:rsidP="00A16965">
            <w:pPr>
              <w:jc w:val="both"/>
              <w:rPr>
                <w:rFonts w:cs="Tahoma"/>
                <w:b/>
                <w:bCs/>
              </w:rPr>
            </w:pPr>
            <w:r>
              <w:rPr>
                <w:rFonts w:cs="Tahoma"/>
                <w:b/>
                <w:sz w:val="24"/>
                <w:szCs w:val="24"/>
              </w:rPr>
              <w:t xml:space="preserve">Art. 4.4 Franchigia frontale </w:t>
            </w:r>
            <w:r>
              <w:rPr>
                <w:rFonts w:cs="Tahoma"/>
                <w:bCs/>
                <w:sz w:val="24"/>
                <w:szCs w:val="24"/>
              </w:rPr>
              <w:t>Applicazione di una franchigia di € 2.000,00</w:t>
            </w:r>
          </w:p>
        </w:tc>
        <w:tc>
          <w:tcPr>
            <w:tcW w:w="1343" w:type="dxa"/>
          </w:tcPr>
          <w:p w14:paraId="4F43B846" w14:textId="4C8F4B1E" w:rsidR="00A16965" w:rsidRPr="0087125B" w:rsidRDefault="00A16965" w:rsidP="00A16965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  <w:bCs/>
                <w:sz w:val="24"/>
                <w:szCs w:val="24"/>
              </w:rPr>
              <w:t>Punti</w:t>
            </w:r>
          </w:p>
        </w:tc>
        <w:tc>
          <w:tcPr>
            <w:tcW w:w="1344" w:type="dxa"/>
          </w:tcPr>
          <w:p w14:paraId="7401400D" w14:textId="4775FB76" w:rsidR="00A16965" w:rsidRPr="0087125B" w:rsidRDefault="00A16965" w:rsidP="00A16965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  <w:bCs/>
                <w:sz w:val="24"/>
                <w:szCs w:val="24"/>
              </w:rPr>
              <w:t>+ 20</w:t>
            </w:r>
          </w:p>
        </w:tc>
      </w:tr>
      <w:tr w:rsidR="00A16965" w:rsidRPr="0087125B" w14:paraId="48F69FFA" w14:textId="77777777" w:rsidTr="00BB6395">
        <w:tc>
          <w:tcPr>
            <w:tcW w:w="1129" w:type="dxa"/>
          </w:tcPr>
          <w:p w14:paraId="55219133" w14:textId="77777777" w:rsidR="00A16965" w:rsidRPr="0087125B" w:rsidRDefault="00A16965" w:rsidP="00A16965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14:paraId="03CC29B9" w14:textId="5A239C02" w:rsidR="00A16965" w:rsidRPr="0087125B" w:rsidRDefault="00A16965" w:rsidP="00A16965">
            <w:pPr>
              <w:jc w:val="both"/>
              <w:rPr>
                <w:rFonts w:cs="Tahoma"/>
                <w:b/>
                <w:bCs/>
              </w:rPr>
            </w:pPr>
            <w:r w:rsidRPr="0087125B">
              <w:rPr>
                <w:rFonts w:cs="Tahoma"/>
                <w:bCs/>
                <w:i/>
                <w:iCs/>
                <w:sz w:val="24"/>
                <w:szCs w:val="24"/>
              </w:rPr>
              <w:t>Oppure in alternativa</w:t>
            </w:r>
          </w:p>
        </w:tc>
        <w:tc>
          <w:tcPr>
            <w:tcW w:w="1343" w:type="dxa"/>
          </w:tcPr>
          <w:p w14:paraId="4A6949AA" w14:textId="77777777" w:rsidR="00A16965" w:rsidRPr="0087125B" w:rsidRDefault="00A16965" w:rsidP="00A16965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</w:p>
        </w:tc>
        <w:tc>
          <w:tcPr>
            <w:tcW w:w="1344" w:type="dxa"/>
          </w:tcPr>
          <w:p w14:paraId="443BE616" w14:textId="77777777" w:rsidR="00A16965" w:rsidRPr="0087125B" w:rsidRDefault="00A16965" w:rsidP="00A16965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</w:p>
        </w:tc>
      </w:tr>
      <w:tr w:rsidR="00A16965" w:rsidRPr="0087125B" w14:paraId="25954118" w14:textId="77777777" w:rsidTr="00BB6395">
        <w:tc>
          <w:tcPr>
            <w:tcW w:w="1129" w:type="dxa"/>
          </w:tcPr>
          <w:p w14:paraId="0AC3B430" w14:textId="35A7AF87" w:rsidR="00A16965" w:rsidRPr="0087125B" w:rsidRDefault="00A16965" w:rsidP="00A16965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14:paraId="10E44C37" w14:textId="6E6DEE44" w:rsidR="00A16965" w:rsidRPr="005D405F" w:rsidRDefault="00A16965" w:rsidP="00A16965">
            <w:pPr>
              <w:pStyle w:val="Rientrocorpodeltesto2"/>
              <w:spacing w:after="0" w:line="240" w:lineRule="auto"/>
              <w:ind w:left="0"/>
              <w:jc w:val="both"/>
              <w:rPr>
                <w:rFonts w:cs="Tahoma"/>
                <w:bCs/>
                <w:sz w:val="24"/>
                <w:szCs w:val="24"/>
              </w:rPr>
            </w:pPr>
            <w:r>
              <w:rPr>
                <w:rFonts w:cs="Tahoma"/>
                <w:b/>
                <w:sz w:val="24"/>
                <w:szCs w:val="24"/>
              </w:rPr>
              <w:t xml:space="preserve">Art. 4.4 Franchigia frontale </w:t>
            </w:r>
            <w:r>
              <w:rPr>
                <w:rFonts w:cs="Tahoma"/>
                <w:bCs/>
                <w:sz w:val="24"/>
                <w:szCs w:val="24"/>
              </w:rPr>
              <w:t>Applicazione di una franchigia di € 3.000,00</w:t>
            </w:r>
          </w:p>
        </w:tc>
        <w:tc>
          <w:tcPr>
            <w:tcW w:w="1343" w:type="dxa"/>
          </w:tcPr>
          <w:p w14:paraId="214C84FE" w14:textId="7821BFFF" w:rsidR="00A16965" w:rsidRPr="0087125B" w:rsidRDefault="00A16965" w:rsidP="00A16965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  <w:bCs/>
                <w:sz w:val="24"/>
                <w:szCs w:val="24"/>
              </w:rPr>
              <w:t xml:space="preserve">Punti </w:t>
            </w:r>
          </w:p>
        </w:tc>
        <w:tc>
          <w:tcPr>
            <w:tcW w:w="1344" w:type="dxa"/>
          </w:tcPr>
          <w:p w14:paraId="0F96C1CB" w14:textId="5FCE6BC3" w:rsidR="00A16965" w:rsidRPr="0087125B" w:rsidRDefault="00A16965" w:rsidP="00A16965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  <w:bCs/>
                <w:sz w:val="24"/>
                <w:szCs w:val="24"/>
              </w:rPr>
              <w:t>+ 15</w:t>
            </w:r>
          </w:p>
        </w:tc>
      </w:tr>
      <w:tr w:rsidR="00A16965" w:rsidRPr="0087125B" w14:paraId="48C81C2E" w14:textId="77777777" w:rsidTr="00BB6395">
        <w:tc>
          <w:tcPr>
            <w:tcW w:w="1129" w:type="dxa"/>
          </w:tcPr>
          <w:p w14:paraId="751967FC" w14:textId="77777777" w:rsidR="00A16965" w:rsidRDefault="00A16965" w:rsidP="00A16965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14:paraId="6AB727B4" w14:textId="1F317F2C" w:rsidR="00A16965" w:rsidRDefault="00A16965" w:rsidP="00A16965">
            <w:pPr>
              <w:pStyle w:val="Rientrocorpodeltesto2"/>
              <w:spacing w:after="0" w:line="240" w:lineRule="auto"/>
              <w:ind w:left="0"/>
              <w:jc w:val="both"/>
              <w:rPr>
                <w:rFonts w:cs="Tahoma"/>
                <w:b/>
                <w:sz w:val="24"/>
                <w:szCs w:val="24"/>
              </w:rPr>
            </w:pPr>
            <w:r w:rsidRPr="0087125B">
              <w:rPr>
                <w:rFonts w:cs="Tahoma"/>
                <w:bCs/>
                <w:i/>
                <w:iCs/>
                <w:sz w:val="24"/>
                <w:szCs w:val="24"/>
              </w:rPr>
              <w:t>Oppure in alternativa</w:t>
            </w:r>
          </w:p>
        </w:tc>
        <w:tc>
          <w:tcPr>
            <w:tcW w:w="1343" w:type="dxa"/>
          </w:tcPr>
          <w:p w14:paraId="0F7B19A8" w14:textId="77777777" w:rsidR="00A16965" w:rsidRDefault="00A16965" w:rsidP="00A16965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</w:p>
        </w:tc>
        <w:tc>
          <w:tcPr>
            <w:tcW w:w="1344" w:type="dxa"/>
          </w:tcPr>
          <w:p w14:paraId="0093FFC7" w14:textId="5AC8DAE7" w:rsidR="00A16965" w:rsidRDefault="00A16965" w:rsidP="00A16965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</w:p>
        </w:tc>
      </w:tr>
      <w:tr w:rsidR="00A16965" w:rsidRPr="0087125B" w14:paraId="14ACA518" w14:textId="77777777" w:rsidTr="00BB6395">
        <w:tc>
          <w:tcPr>
            <w:tcW w:w="1129" w:type="dxa"/>
          </w:tcPr>
          <w:p w14:paraId="328F9286" w14:textId="77777777" w:rsidR="00A16965" w:rsidRDefault="00A16965" w:rsidP="00A16965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14:paraId="48F4E364" w14:textId="2F789CBE" w:rsidR="00A16965" w:rsidRDefault="00A16965" w:rsidP="00A16965">
            <w:pPr>
              <w:pStyle w:val="Rientrocorpodeltesto2"/>
              <w:spacing w:after="0" w:line="240" w:lineRule="auto"/>
              <w:ind w:left="0"/>
              <w:jc w:val="both"/>
              <w:rPr>
                <w:rFonts w:cs="Tahoma"/>
                <w:b/>
                <w:sz w:val="24"/>
                <w:szCs w:val="24"/>
              </w:rPr>
            </w:pPr>
            <w:r>
              <w:rPr>
                <w:rFonts w:cs="Tahoma"/>
                <w:b/>
                <w:sz w:val="24"/>
                <w:szCs w:val="24"/>
              </w:rPr>
              <w:t xml:space="preserve">Art. 4.4 Franchigia frontale </w:t>
            </w:r>
            <w:r>
              <w:rPr>
                <w:rFonts w:cs="Tahoma"/>
                <w:bCs/>
                <w:sz w:val="24"/>
                <w:szCs w:val="24"/>
              </w:rPr>
              <w:t>Applicazione di una franchigia di € 4.000,00</w:t>
            </w:r>
          </w:p>
        </w:tc>
        <w:tc>
          <w:tcPr>
            <w:tcW w:w="1343" w:type="dxa"/>
          </w:tcPr>
          <w:p w14:paraId="75C43C75" w14:textId="71F7FCF1" w:rsidR="00A16965" w:rsidRDefault="00A16965" w:rsidP="00A16965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  <w:bCs/>
                <w:sz w:val="24"/>
                <w:szCs w:val="24"/>
              </w:rPr>
              <w:t xml:space="preserve">Punti </w:t>
            </w:r>
          </w:p>
        </w:tc>
        <w:tc>
          <w:tcPr>
            <w:tcW w:w="1344" w:type="dxa"/>
          </w:tcPr>
          <w:p w14:paraId="04503923" w14:textId="2C182748" w:rsidR="00A16965" w:rsidRDefault="00A16965" w:rsidP="00A16965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  <w:bCs/>
                <w:sz w:val="24"/>
                <w:szCs w:val="24"/>
              </w:rPr>
              <w:t>+ 10</w:t>
            </w:r>
          </w:p>
        </w:tc>
      </w:tr>
      <w:tr w:rsidR="00A16965" w:rsidRPr="0087125B" w14:paraId="2F488159" w14:textId="77777777" w:rsidTr="00BB6395">
        <w:tc>
          <w:tcPr>
            <w:tcW w:w="1129" w:type="dxa"/>
          </w:tcPr>
          <w:p w14:paraId="4957A6AF" w14:textId="77777777" w:rsidR="00A16965" w:rsidRDefault="00A16965" w:rsidP="00A16965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14:paraId="42A266CF" w14:textId="7EC11C2A" w:rsidR="00A16965" w:rsidRDefault="00A16965" w:rsidP="00A16965">
            <w:pPr>
              <w:pStyle w:val="Rientrocorpodeltesto2"/>
              <w:spacing w:after="0" w:line="240" w:lineRule="auto"/>
              <w:ind w:left="0"/>
              <w:jc w:val="both"/>
              <w:rPr>
                <w:rFonts w:cs="Tahoma"/>
                <w:b/>
                <w:sz w:val="24"/>
                <w:szCs w:val="24"/>
              </w:rPr>
            </w:pPr>
            <w:r w:rsidRPr="0087125B">
              <w:rPr>
                <w:rFonts w:cs="Tahoma"/>
                <w:bCs/>
                <w:i/>
                <w:iCs/>
                <w:sz w:val="24"/>
                <w:szCs w:val="24"/>
              </w:rPr>
              <w:t>Oppure in alternativa</w:t>
            </w:r>
          </w:p>
        </w:tc>
        <w:tc>
          <w:tcPr>
            <w:tcW w:w="1343" w:type="dxa"/>
          </w:tcPr>
          <w:p w14:paraId="6B4EE7DE" w14:textId="77777777" w:rsidR="00A16965" w:rsidRDefault="00A16965" w:rsidP="00A16965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</w:p>
        </w:tc>
        <w:tc>
          <w:tcPr>
            <w:tcW w:w="1344" w:type="dxa"/>
          </w:tcPr>
          <w:p w14:paraId="4D22133A" w14:textId="77777777" w:rsidR="00A16965" w:rsidRDefault="00A16965" w:rsidP="00A16965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</w:p>
        </w:tc>
      </w:tr>
      <w:tr w:rsidR="00A16965" w:rsidRPr="0087125B" w14:paraId="54461F17" w14:textId="77777777" w:rsidTr="00BB6395">
        <w:tc>
          <w:tcPr>
            <w:tcW w:w="1129" w:type="dxa"/>
          </w:tcPr>
          <w:p w14:paraId="7166D503" w14:textId="2123A7A0" w:rsidR="00A16965" w:rsidRDefault="00A16965" w:rsidP="00A16965">
            <w:pPr>
              <w:rPr>
                <w:rFonts w:cs="Tahoma"/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</w:tcPr>
          <w:p w14:paraId="1106C4C9" w14:textId="3F4ED842" w:rsidR="00A16965" w:rsidRDefault="00A16965" w:rsidP="00A16965">
            <w:pPr>
              <w:pStyle w:val="Rientrocorpodeltesto2"/>
              <w:spacing w:after="0" w:line="240" w:lineRule="auto"/>
              <w:ind w:left="0"/>
              <w:jc w:val="both"/>
              <w:rPr>
                <w:rFonts w:cs="Tahoma"/>
                <w:b/>
                <w:sz w:val="24"/>
                <w:szCs w:val="24"/>
              </w:rPr>
            </w:pPr>
            <w:r>
              <w:rPr>
                <w:rFonts w:cs="Tahoma"/>
                <w:b/>
                <w:sz w:val="24"/>
                <w:szCs w:val="24"/>
              </w:rPr>
              <w:t xml:space="preserve">Art. 4.4 Franchigia frontale </w:t>
            </w:r>
            <w:r>
              <w:rPr>
                <w:rFonts w:cs="Tahoma"/>
                <w:bCs/>
                <w:sz w:val="24"/>
                <w:szCs w:val="24"/>
              </w:rPr>
              <w:t>Applicazione di una franchigia di € 5.000,00</w:t>
            </w:r>
          </w:p>
        </w:tc>
        <w:tc>
          <w:tcPr>
            <w:tcW w:w="1343" w:type="dxa"/>
          </w:tcPr>
          <w:p w14:paraId="4BB80DB0" w14:textId="4AEAC8DF" w:rsidR="00A16965" w:rsidRDefault="00A16965" w:rsidP="00A16965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  <w:bCs/>
                <w:sz w:val="24"/>
                <w:szCs w:val="24"/>
              </w:rPr>
              <w:t xml:space="preserve">Punti </w:t>
            </w:r>
          </w:p>
        </w:tc>
        <w:tc>
          <w:tcPr>
            <w:tcW w:w="1344" w:type="dxa"/>
          </w:tcPr>
          <w:p w14:paraId="6EF1FB64" w14:textId="349E3C01" w:rsidR="00A16965" w:rsidRDefault="00A16965" w:rsidP="00A16965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  <w:bCs/>
                <w:sz w:val="24"/>
                <w:szCs w:val="24"/>
              </w:rPr>
              <w:t>+ 5</w:t>
            </w:r>
          </w:p>
        </w:tc>
      </w:tr>
      <w:tr w:rsidR="00A16965" w:rsidRPr="0087125B" w14:paraId="3D56F3D1" w14:textId="77777777" w:rsidTr="00BB6395">
        <w:tc>
          <w:tcPr>
            <w:tcW w:w="1129" w:type="dxa"/>
          </w:tcPr>
          <w:p w14:paraId="371D4650" w14:textId="0F3EB371" w:rsidR="00A16965" w:rsidRPr="0087125B" w:rsidRDefault="00A16965" w:rsidP="00A16965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14:paraId="791F47BF" w14:textId="77777777" w:rsidR="00A16965" w:rsidRPr="0087125B" w:rsidRDefault="00A16965" w:rsidP="00A16965">
            <w:pPr>
              <w:spacing w:after="120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eastAsia="Times New Roman" w:cs="Tahoma"/>
                <w:b/>
                <w:sz w:val="24"/>
                <w:szCs w:val="24"/>
              </w:rPr>
              <w:t xml:space="preserve">Art. 4.3 </w:t>
            </w:r>
            <w:proofErr w:type="spellStart"/>
            <w:r w:rsidRPr="0087125B">
              <w:rPr>
                <w:rFonts w:eastAsia="Times New Roman" w:cs="Tahoma"/>
                <w:b/>
                <w:sz w:val="24"/>
                <w:szCs w:val="24"/>
              </w:rPr>
              <w:t>Sottolimiti</w:t>
            </w:r>
            <w:proofErr w:type="spellEnd"/>
            <w:r w:rsidRPr="0087125B">
              <w:rPr>
                <w:rFonts w:eastAsia="Times New Roman" w:cs="Tahoma"/>
                <w:b/>
                <w:sz w:val="24"/>
                <w:szCs w:val="24"/>
              </w:rPr>
              <w:t xml:space="preserve"> di risarcimento – </w:t>
            </w:r>
            <w:r w:rsidRPr="0087125B">
              <w:rPr>
                <w:rFonts w:eastAsia="Times New Roman" w:cs="Tahoma"/>
                <w:bCs/>
                <w:sz w:val="24"/>
                <w:szCs w:val="24"/>
              </w:rPr>
              <w:t xml:space="preserve">Articolo 3.3 lett. m - </w:t>
            </w:r>
            <w:r w:rsidRPr="0087125B">
              <w:rPr>
                <w:rFonts w:eastAsia="Times New Roman" w:cs="Tahoma"/>
                <w:sz w:val="24"/>
                <w:szCs w:val="24"/>
              </w:rPr>
              <w:t>Aumento il limite da € 400.000,00 a € 450.000,00</w:t>
            </w:r>
          </w:p>
        </w:tc>
        <w:tc>
          <w:tcPr>
            <w:tcW w:w="1343" w:type="dxa"/>
          </w:tcPr>
          <w:p w14:paraId="40105EAD" w14:textId="77777777" w:rsidR="00A16965" w:rsidRPr="0087125B" w:rsidRDefault="00A16965" w:rsidP="00A16965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 xml:space="preserve">Punti </w:t>
            </w:r>
          </w:p>
        </w:tc>
        <w:tc>
          <w:tcPr>
            <w:tcW w:w="1344" w:type="dxa"/>
          </w:tcPr>
          <w:p w14:paraId="4F0CE917" w14:textId="77777777" w:rsidR="00A16965" w:rsidRPr="0087125B" w:rsidRDefault="00A16965" w:rsidP="00A16965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>+ 5</w:t>
            </w:r>
          </w:p>
        </w:tc>
      </w:tr>
      <w:tr w:rsidR="00A16965" w:rsidRPr="0087125B" w14:paraId="07F11E06" w14:textId="77777777" w:rsidTr="00BB6395">
        <w:tc>
          <w:tcPr>
            <w:tcW w:w="1129" w:type="dxa"/>
          </w:tcPr>
          <w:p w14:paraId="4BD4784F" w14:textId="2E01474C" w:rsidR="00A16965" w:rsidRPr="0087125B" w:rsidRDefault="00A16965" w:rsidP="00A16965">
            <w:pPr>
              <w:jc w:val="center"/>
              <w:rPr>
                <w:rFonts w:cs="Tahoma"/>
                <w:b/>
                <w:bCs/>
                <w:sz w:val="24"/>
                <w:szCs w:val="24"/>
              </w:rPr>
            </w:pPr>
            <w:r>
              <w:rPr>
                <w:rFonts w:cs="Tahoma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14:paraId="3118514E" w14:textId="77777777" w:rsidR="00A16965" w:rsidRPr="0087125B" w:rsidRDefault="00A16965" w:rsidP="00A16965">
            <w:pPr>
              <w:spacing w:after="120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eastAsia="Times New Roman" w:cs="Tahoma"/>
                <w:b/>
                <w:sz w:val="24"/>
                <w:szCs w:val="24"/>
              </w:rPr>
              <w:t xml:space="preserve">Art. 4.3 </w:t>
            </w:r>
            <w:proofErr w:type="spellStart"/>
            <w:r w:rsidRPr="0087125B">
              <w:rPr>
                <w:rFonts w:eastAsia="Times New Roman" w:cs="Tahoma"/>
                <w:b/>
                <w:sz w:val="24"/>
                <w:szCs w:val="24"/>
              </w:rPr>
              <w:t>Sottolimiti</w:t>
            </w:r>
            <w:proofErr w:type="spellEnd"/>
            <w:r w:rsidRPr="0087125B">
              <w:rPr>
                <w:rFonts w:eastAsia="Times New Roman" w:cs="Tahoma"/>
                <w:b/>
                <w:sz w:val="24"/>
                <w:szCs w:val="24"/>
              </w:rPr>
              <w:t xml:space="preserve"> di risarcimento – </w:t>
            </w:r>
            <w:r w:rsidRPr="0087125B">
              <w:rPr>
                <w:rFonts w:eastAsia="Times New Roman" w:cs="Tahoma"/>
                <w:bCs/>
                <w:sz w:val="24"/>
                <w:szCs w:val="24"/>
              </w:rPr>
              <w:t xml:space="preserve">Articolo 3.3 lett. n - </w:t>
            </w:r>
            <w:r w:rsidRPr="0087125B">
              <w:rPr>
                <w:rFonts w:eastAsia="Times New Roman" w:cs="Tahoma"/>
                <w:sz w:val="24"/>
                <w:szCs w:val="24"/>
              </w:rPr>
              <w:t>Aumento il limite da € 400.000,00 a € 450.000,00</w:t>
            </w:r>
          </w:p>
        </w:tc>
        <w:tc>
          <w:tcPr>
            <w:tcW w:w="1343" w:type="dxa"/>
          </w:tcPr>
          <w:p w14:paraId="0CF3F8AD" w14:textId="77777777" w:rsidR="00A16965" w:rsidRPr="0087125B" w:rsidRDefault="00A16965" w:rsidP="00A16965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 xml:space="preserve">Punti </w:t>
            </w:r>
          </w:p>
        </w:tc>
        <w:tc>
          <w:tcPr>
            <w:tcW w:w="1344" w:type="dxa"/>
          </w:tcPr>
          <w:p w14:paraId="0697C870" w14:textId="77777777" w:rsidR="00A16965" w:rsidRPr="0087125B" w:rsidRDefault="00A16965" w:rsidP="00A16965">
            <w:pPr>
              <w:jc w:val="both"/>
              <w:rPr>
                <w:rFonts w:cs="Tahoma"/>
                <w:b/>
                <w:bCs/>
                <w:sz w:val="24"/>
                <w:szCs w:val="24"/>
              </w:rPr>
            </w:pPr>
            <w:r w:rsidRPr="0087125B">
              <w:rPr>
                <w:rFonts w:cs="Tahoma"/>
                <w:b/>
                <w:bCs/>
                <w:sz w:val="24"/>
                <w:szCs w:val="24"/>
              </w:rPr>
              <w:t>+ 5</w:t>
            </w:r>
          </w:p>
        </w:tc>
      </w:tr>
    </w:tbl>
    <w:p w14:paraId="48197B89" w14:textId="77777777" w:rsidR="00935D6C" w:rsidRPr="0087125B" w:rsidRDefault="00935D6C" w:rsidP="00935D6C">
      <w:pPr>
        <w:jc w:val="both"/>
        <w:rPr>
          <w:rFonts w:cs="Tahoma"/>
          <w:b/>
          <w:bCs/>
          <w:sz w:val="24"/>
          <w:szCs w:val="24"/>
        </w:rPr>
      </w:pPr>
    </w:p>
    <w:sectPr w:rsidR="00935D6C" w:rsidRPr="008712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D6C"/>
    <w:rsid w:val="000D325C"/>
    <w:rsid w:val="00194225"/>
    <w:rsid w:val="001B2DA3"/>
    <w:rsid w:val="001F7B30"/>
    <w:rsid w:val="00306BD3"/>
    <w:rsid w:val="004C52EF"/>
    <w:rsid w:val="005D405F"/>
    <w:rsid w:val="006D0EB5"/>
    <w:rsid w:val="0087125B"/>
    <w:rsid w:val="00935D6C"/>
    <w:rsid w:val="00975005"/>
    <w:rsid w:val="00A16965"/>
    <w:rsid w:val="00B07C14"/>
    <w:rsid w:val="00B17A4F"/>
    <w:rsid w:val="00D8771F"/>
    <w:rsid w:val="00E1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00FCC"/>
  <w15:chartTrackingRefBased/>
  <w15:docId w15:val="{29815D7A-1B9D-4438-836B-D926D0926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35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935D6C"/>
    <w:pPr>
      <w:spacing w:after="0" w:line="240" w:lineRule="auto"/>
      <w:jc w:val="center"/>
    </w:pPr>
    <w:rPr>
      <w:rFonts w:ascii="Arial" w:eastAsiaTheme="minorEastAsia" w:hAnsi="Arial" w:cs="Arial"/>
      <w:b/>
      <w:bCs/>
      <w:sz w:val="36"/>
      <w:szCs w:val="36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935D6C"/>
    <w:rPr>
      <w:rFonts w:ascii="Arial" w:eastAsiaTheme="minorEastAsia" w:hAnsi="Arial" w:cs="Arial"/>
      <w:b/>
      <w:bCs/>
      <w:sz w:val="36"/>
      <w:szCs w:val="36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935D6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935D6C"/>
  </w:style>
  <w:style w:type="paragraph" w:styleId="Testonotaapidipagina">
    <w:name w:val="footnote text"/>
    <w:basedOn w:val="Normale"/>
    <w:link w:val="TestonotaapidipaginaCarattere"/>
    <w:uiPriority w:val="99"/>
    <w:rsid w:val="001B2D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B2DA3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pcornelj</dc:creator>
  <cp:keywords/>
  <dc:description/>
  <cp:lastModifiedBy>Tecnico</cp:lastModifiedBy>
  <cp:revision>5</cp:revision>
  <dcterms:created xsi:type="dcterms:W3CDTF">2020-05-04T09:29:00Z</dcterms:created>
  <dcterms:modified xsi:type="dcterms:W3CDTF">2020-06-05T08:42:00Z</dcterms:modified>
</cp:coreProperties>
</file>